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3202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</w:rPr>
      </w:pPr>
      <w:r w:rsidRPr="00694E6F">
        <w:rPr>
          <w:rFonts w:ascii="Corbel" w:hAnsi="Corbel"/>
          <w:color w:val="000000"/>
        </w:rPr>
        <w:t>EGNA RUM</w:t>
      </w:r>
    </w:p>
    <w:p w14:paraId="766B3164" w14:textId="77777777" w:rsidR="00694E6F" w:rsidRPr="009F33E5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9F33E5">
        <w:rPr>
          <w:rFonts w:ascii="Corbel" w:hAnsi="Corbel"/>
          <w:color w:val="000000"/>
          <w:sz w:val="16"/>
          <w:szCs w:val="16"/>
        </w:rPr>
        <w:t xml:space="preserve"> </w:t>
      </w:r>
    </w:p>
    <w:p w14:paraId="0952D227" w14:textId="77777777" w:rsidR="00694E6F" w:rsidRPr="009F33E5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4954C95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egna rum                                                                                    </w:t>
      </w:r>
    </w:p>
    <w:p w14:paraId="54BD81D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52A465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rensar motstånd</w:t>
      </w:r>
    </w:p>
    <w:p w14:paraId="41D9EE9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krossar leralster </w:t>
      </w:r>
    </w:p>
    <w:p w14:paraId="60A224E3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sorterar papper </w:t>
      </w:r>
    </w:p>
    <w:p w14:paraId="476E0E1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tankar känslor passerar förbi </w:t>
      </w:r>
    </w:p>
    <w:p w14:paraId="641FDC0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3548D78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ännu en gång börja om</w:t>
      </w:r>
    </w:p>
    <w:p w14:paraId="4682225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ett vitt papper en vit duk </w:t>
      </w:r>
    </w:p>
    <w:p w14:paraId="096CA04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en ny början  </w:t>
      </w:r>
    </w:p>
    <w:p w14:paraId="274D858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4078B2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leran visar händerna vägen text blir till  </w:t>
      </w:r>
    </w:p>
    <w:p w14:paraId="1072BA47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1C60FE7A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orkar inte med all denna kärlek </w:t>
      </w:r>
    </w:p>
    <w:p w14:paraId="500F4923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mitt hus min trädgård</w:t>
      </w:r>
    </w:p>
    <w:p w14:paraId="7575B41B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hur älska allt detta </w:t>
      </w:r>
    </w:p>
    <w:p w14:paraId="3F8B5B55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större än jag mäktar med</w:t>
      </w:r>
    </w:p>
    <w:p w14:paraId="603B9887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vidrör något är större än jag kan förstå </w:t>
      </w:r>
    </w:p>
    <w:p w14:paraId="69576C46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golvens beröring ger mina fötter liv</w:t>
      </w:r>
    </w:p>
    <w:p w14:paraId="59E1B596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värmen lagrats i golven genom generationer </w:t>
      </w:r>
    </w:p>
    <w:p w14:paraId="43001482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hur ska jag orka bära all denna kärlek </w:t>
      </w:r>
    </w:p>
    <w:p w14:paraId="751F90F8" w14:textId="77777777" w:rsid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106C6847" w14:textId="77777777" w:rsidR="00E42A72" w:rsidRDefault="00E42A72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29E92078" w14:textId="77777777" w:rsidR="00E42A72" w:rsidRDefault="00E42A72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6F8F69AB" w14:textId="77777777" w:rsidR="00E42A72" w:rsidRDefault="00E42A72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0AB9C26C" w14:textId="77777777" w:rsidR="00E42A72" w:rsidRDefault="00E42A72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3661387C" w14:textId="77777777" w:rsidR="000871CB" w:rsidRDefault="000871CB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4AC0BEF1" w14:textId="77777777" w:rsidR="000871CB" w:rsidRPr="00B8617A" w:rsidRDefault="000871CB" w:rsidP="005C147E">
      <w:pPr>
        <w:pStyle w:val="Liststycke"/>
        <w:spacing w:line="276" w:lineRule="auto"/>
        <w:ind w:left="1004"/>
        <w:rPr>
          <w:rFonts w:ascii="Corbel" w:hAnsi="Corbel"/>
          <w:color w:val="000000"/>
          <w:sz w:val="16"/>
          <w:szCs w:val="16"/>
        </w:rPr>
      </w:pPr>
      <w:bookmarkStart w:id="0" w:name="_GoBack"/>
      <w:bookmarkEnd w:id="0"/>
    </w:p>
    <w:p w14:paraId="570980D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kör genom landskapet </w:t>
      </w:r>
    </w:p>
    <w:p w14:paraId="229F9C2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morgonen vaknar</w:t>
      </w:r>
    </w:p>
    <w:p w14:paraId="36974ACA" w14:textId="77777777" w:rsid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dimman omsluter världen </w:t>
      </w:r>
    </w:p>
    <w:p w14:paraId="684C4AD8" w14:textId="74507BFF" w:rsidR="009F33E5" w:rsidRDefault="00694E6F" w:rsidP="004E2F11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rött </w:t>
      </w:r>
      <w:r w:rsidR="00590A28">
        <w:rPr>
          <w:rFonts w:ascii="Corbel" w:hAnsi="Corbel"/>
          <w:color w:val="000000"/>
          <w:sz w:val="20"/>
          <w:szCs w:val="20"/>
        </w:rPr>
        <w:t xml:space="preserve">orange </w:t>
      </w:r>
      <w:proofErr w:type="spellStart"/>
      <w:r w:rsidR="00590A28">
        <w:rPr>
          <w:rFonts w:ascii="Corbel" w:hAnsi="Corbel"/>
          <w:color w:val="000000"/>
          <w:sz w:val="20"/>
          <w:szCs w:val="20"/>
        </w:rPr>
        <w:t>sienna</w:t>
      </w:r>
      <w:proofErr w:type="spellEnd"/>
      <w:r w:rsidR="00590A28">
        <w:rPr>
          <w:rFonts w:ascii="Corbel" w:hAnsi="Corbel"/>
          <w:color w:val="000000"/>
          <w:sz w:val="20"/>
          <w:szCs w:val="20"/>
        </w:rPr>
        <w:t xml:space="preserve"> ockra bränd umbr</w:t>
      </w:r>
      <w:r w:rsidR="004E2F11">
        <w:rPr>
          <w:rFonts w:ascii="Corbel" w:hAnsi="Corbel"/>
          <w:color w:val="000000"/>
          <w:sz w:val="20"/>
          <w:szCs w:val="20"/>
        </w:rPr>
        <w:t>a</w:t>
      </w:r>
    </w:p>
    <w:p w14:paraId="56078C4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alla nyanser måleriska övergångar  </w:t>
      </w:r>
    </w:p>
    <w:p w14:paraId="7A9C68F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frosten borta </w:t>
      </w:r>
    </w:p>
    <w:p w14:paraId="5D738CE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behöver bli mättad         </w:t>
      </w:r>
    </w:p>
    <w:p w14:paraId="34F1EE6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bilens rörelser framåt</w:t>
      </w:r>
    </w:p>
    <w:p w14:paraId="4054003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1994885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början var ett litet spädbarn </w:t>
      </w:r>
    </w:p>
    <w:p w14:paraId="208010E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född samma dag </w:t>
      </w:r>
    </w:p>
    <w:p w14:paraId="6C1527A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den kinesiska rosen slog ut</w:t>
      </w:r>
    </w:p>
    <w:p w14:paraId="02A06681" w14:textId="77777777" w:rsidR="00694E6F" w:rsidRPr="00694E6F" w:rsidRDefault="00694E6F" w:rsidP="009F33E5">
      <w:pPr>
        <w:spacing w:line="276" w:lineRule="auto"/>
        <w:ind w:left="284"/>
        <w:jc w:val="both"/>
        <w:rPr>
          <w:rStyle w:val="Stark"/>
          <w:rFonts w:ascii="Corbel" w:hAnsi="Corbel"/>
          <w:b w:val="0"/>
          <w:bCs w:val="0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berättade hennes mor </w:t>
      </w:r>
      <w:r w:rsidRPr="00694E6F">
        <w:rPr>
          <w:rStyle w:val="Stark"/>
          <w:rFonts w:ascii="Corbel" w:hAnsi="Corbel"/>
          <w:b w:val="0"/>
          <w:color w:val="000000"/>
          <w:sz w:val="20"/>
          <w:szCs w:val="20"/>
        </w:rPr>
        <w:t>en vacker bild</w:t>
      </w:r>
    </w:p>
    <w:p w14:paraId="5E891523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barnmorskan var försenad</w:t>
      </w:r>
    </w:p>
    <w:p w14:paraId="4BFCDB5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flickan föddes för tidigt </w:t>
      </w:r>
    </w:p>
    <w:p w14:paraId="3E77CAE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bara ett litet frö till människa</w:t>
      </w:r>
    </w:p>
    <w:p w14:paraId="14B1185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troddes inte överleva lindades i bomull</w:t>
      </w:r>
    </w:p>
    <w:p w14:paraId="6900134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42EF874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går runt i mitt hus</w:t>
      </w:r>
    </w:p>
    <w:p w14:paraId="7A262A8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tänder eldar i spisar</w:t>
      </w:r>
    </w:p>
    <w:p w14:paraId="253B490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samlar värme genom radion</w:t>
      </w:r>
    </w:p>
    <w:p w14:paraId="6E6E4BD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telefonen tar mig ut ur ensamheten</w:t>
      </w:r>
    </w:p>
    <w:p w14:paraId="18615CD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släpper mig ut i världen       </w:t>
      </w:r>
    </w:p>
    <w:p w14:paraId="47B31F2F" w14:textId="77777777" w:rsidR="00DF668F" w:rsidRDefault="00DF668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3DC02B49" w14:textId="77777777" w:rsidR="00DF668F" w:rsidRDefault="00DF668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104967DD" w14:textId="77777777" w:rsidR="00DF668F" w:rsidRDefault="00DF668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B2242AE" w14:textId="77777777" w:rsidR="00DF668F" w:rsidRDefault="00DF668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A327765" w14:textId="2519331C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694E6F">
        <w:rPr>
          <w:rFonts w:ascii="Corbel" w:hAnsi="Corbel"/>
          <w:color w:val="000000"/>
          <w:sz w:val="16"/>
          <w:szCs w:val="16"/>
        </w:rPr>
        <w:t xml:space="preserve">                                                            </w:t>
      </w:r>
    </w:p>
    <w:p w14:paraId="2D1B43B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>livet förändras ännu en gång</w:t>
      </w:r>
    </w:p>
    <w:p w14:paraId="0A02B90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en skörhet gör sig påmind</w:t>
      </w:r>
    </w:p>
    <w:p w14:paraId="257FFAD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otrygghet blir tydligare</w:t>
      </w:r>
    </w:p>
    <w:p w14:paraId="39C6A24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behov </w:t>
      </w:r>
    </w:p>
    <w:p w14:paraId="144D7DE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stimulans samtal arbetsgemenskap</w:t>
      </w:r>
    </w:p>
    <w:p w14:paraId="7BE2D7A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694E6F">
        <w:rPr>
          <w:rFonts w:ascii="Corbel" w:hAnsi="Corbel"/>
          <w:color w:val="000000"/>
          <w:sz w:val="16"/>
          <w:szCs w:val="16"/>
        </w:rPr>
        <w:t xml:space="preserve">                 </w:t>
      </w:r>
    </w:p>
    <w:p w14:paraId="48784DB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tar avsked  </w:t>
      </w:r>
    </w:p>
    <w:p w14:paraId="2B275848" w14:textId="2DEEB7AE" w:rsidR="009F33E5" w:rsidRDefault="00505A1B" w:rsidP="00686394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color w:val="000000"/>
          <w:sz w:val="20"/>
          <w:szCs w:val="20"/>
        </w:rPr>
        <w:t>trädet som plantera</w:t>
      </w:r>
    </w:p>
    <w:p w14:paraId="0C71C20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proofErr w:type="spellStart"/>
      <w:r w:rsidRPr="00694E6F">
        <w:rPr>
          <w:rFonts w:ascii="Corbel" w:hAnsi="Corbel"/>
          <w:color w:val="000000"/>
          <w:sz w:val="20"/>
          <w:szCs w:val="20"/>
        </w:rPr>
        <w:t>glashäggen</w:t>
      </w:r>
      <w:proofErr w:type="spellEnd"/>
      <w:r w:rsidRPr="00694E6F">
        <w:rPr>
          <w:rFonts w:ascii="Corbel" w:hAnsi="Corbel"/>
          <w:color w:val="000000"/>
          <w:sz w:val="20"/>
          <w:szCs w:val="20"/>
        </w:rPr>
        <w:t xml:space="preserve"> den vackra stammen</w:t>
      </w:r>
    </w:p>
    <w:p w14:paraId="032C639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stor stark </w:t>
      </w:r>
    </w:p>
    <w:p w14:paraId="58F4D59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lyste upp hösten </w:t>
      </w:r>
    </w:p>
    <w:p w14:paraId="43B3F8B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som guld när solen skiner</w:t>
      </w:r>
    </w:p>
    <w:p w14:paraId="6A59B86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bara några blad kvar nu</w:t>
      </w:r>
    </w:p>
    <w:p w14:paraId="0F03660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106D55D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vemod  </w:t>
      </w:r>
    </w:p>
    <w:p w14:paraId="4D82B6E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skuld allt som byggts upp</w:t>
      </w:r>
    </w:p>
    <w:p w14:paraId="2AB0872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inget är beständigt </w:t>
      </w:r>
    </w:p>
    <w:p w14:paraId="513EA47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döden ständigt närvarande</w:t>
      </w:r>
    </w:p>
    <w:p w14:paraId="6B3817E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finns tröst i det</w:t>
      </w:r>
    </w:p>
    <w:p w14:paraId="61FA25B3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inte hålla fast</w:t>
      </w:r>
    </w:p>
    <w:p w14:paraId="54853F2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följa med i det som kommer</w:t>
      </w:r>
    </w:p>
    <w:p w14:paraId="16D3E5E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våga släppa taget </w:t>
      </w:r>
    </w:p>
    <w:p w14:paraId="5A278DA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förändring </w:t>
      </w:r>
    </w:p>
    <w:p w14:paraId="3A715AF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 en dans</w:t>
      </w:r>
    </w:p>
    <w:p w14:paraId="29BB8AC7" w14:textId="77777777" w:rsid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389EDE39" w14:textId="77777777" w:rsidR="000B21FA" w:rsidRDefault="000B21FA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41C00719" w14:textId="77777777" w:rsidR="000B21FA" w:rsidRDefault="000B21FA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EDD347A" w14:textId="77777777" w:rsidR="000B21FA" w:rsidRDefault="000B21FA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73329D4" w14:textId="77777777" w:rsidR="000B21FA" w:rsidRPr="00694E6F" w:rsidRDefault="000B21FA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1AC7ADF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 xml:space="preserve">målar </w:t>
      </w:r>
    </w:p>
    <w:p w14:paraId="796A978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andetag pensel trädet </w:t>
      </w:r>
    </w:p>
    <w:p w14:paraId="09430C7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yttre och inre tar gestalt </w:t>
      </w:r>
    </w:p>
    <w:p w14:paraId="6C426B4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694E6F">
        <w:rPr>
          <w:rFonts w:ascii="Corbel" w:hAnsi="Corbel"/>
          <w:color w:val="000000"/>
          <w:sz w:val="16"/>
          <w:szCs w:val="16"/>
        </w:rPr>
        <w:t xml:space="preserve">                      </w:t>
      </w:r>
    </w:p>
    <w:p w14:paraId="4B1A5D2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målar </w:t>
      </w:r>
    </w:p>
    <w:p w14:paraId="4D74A3C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berget sjön skogen     </w:t>
      </w:r>
    </w:p>
    <w:p w14:paraId="0EBB870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kalligrafipapper och tusch</w:t>
      </w:r>
    </w:p>
    <w:p w14:paraId="4B389FF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svärta närhet enkelhet     </w:t>
      </w:r>
    </w:p>
    <w:p w14:paraId="565DA0F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direkthet</w:t>
      </w:r>
    </w:p>
    <w:p w14:paraId="60F4321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ska byta utsikt snart</w:t>
      </w:r>
    </w:p>
    <w:p w14:paraId="70A97447" w14:textId="77777777" w:rsidR="009F33E5" w:rsidRDefault="009F33E5" w:rsidP="009F33E5">
      <w:pPr>
        <w:spacing w:line="276" w:lineRule="auto"/>
        <w:ind w:left="284"/>
        <w:jc w:val="both"/>
        <w:rPr>
          <w:rFonts w:ascii="Corbel" w:hAnsi="Corbel"/>
          <w:iCs/>
          <w:color w:val="000000"/>
          <w:sz w:val="20"/>
          <w:szCs w:val="20"/>
        </w:rPr>
      </w:pPr>
    </w:p>
    <w:p w14:paraId="2FDEB5CA" w14:textId="77777777" w:rsidR="009F33E5" w:rsidRDefault="009F33E5" w:rsidP="009F33E5">
      <w:pPr>
        <w:spacing w:line="276" w:lineRule="auto"/>
        <w:ind w:left="284"/>
        <w:jc w:val="both"/>
        <w:rPr>
          <w:rFonts w:ascii="Corbel" w:hAnsi="Corbel"/>
          <w:iCs/>
          <w:color w:val="000000"/>
          <w:sz w:val="20"/>
          <w:szCs w:val="20"/>
        </w:rPr>
      </w:pPr>
    </w:p>
    <w:p w14:paraId="0DF0D2BD" w14:textId="77777777" w:rsidR="009F33E5" w:rsidRDefault="009F33E5" w:rsidP="009F33E5">
      <w:pPr>
        <w:spacing w:line="276" w:lineRule="auto"/>
        <w:ind w:left="284"/>
        <w:jc w:val="both"/>
        <w:rPr>
          <w:rFonts w:ascii="Corbel" w:hAnsi="Corbel"/>
          <w:iCs/>
          <w:color w:val="000000"/>
          <w:sz w:val="20"/>
          <w:szCs w:val="20"/>
        </w:rPr>
      </w:pPr>
    </w:p>
    <w:p w14:paraId="6C46FF7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iCs/>
          <w:color w:val="000000"/>
          <w:sz w:val="20"/>
          <w:szCs w:val="20"/>
        </w:rPr>
      </w:pPr>
      <w:r w:rsidRPr="00694E6F">
        <w:rPr>
          <w:rFonts w:ascii="Corbel" w:hAnsi="Corbel"/>
          <w:iCs/>
          <w:color w:val="000000"/>
          <w:sz w:val="20"/>
          <w:szCs w:val="20"/>
        </w:rPr>
        <w:t xml:space="preserve">i drömmen ett hus rum öppnas </w:t>
      </w:r>
    </w:p>
    <w:p w14:paraId="7AC358B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iCs/>
          <w:color w:val="000000"/>
          <w:sz w:val="20"/>
          <w:szCs w:val="20"/>
        </w:rPr>
      </w:pPr>
      <w:r w:rsidRPr="00694E6F">
        <w:rPr>
          <w:rFonts w:ascii="Corbel" w:hAnsi="Corbel"/>
          <w:iCs/>
          <w:color w:val="000000"/>
          <w:sz w:val="20"/>
          <w:szCs w:val="20"/>
        </w:rPr>
        <w:t>går nyfiken genom salarna</w:t>
      </w:r>
    </w:p>
    <w:p w14:paraId="333022B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8B0175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flyttade in i skrubben </w:t>
      </w:r>
    </w:p>
    <w:p w14:paraId="767CA7D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hennes första egna rum </w:t>
      </w:r>
    </w:p>
    <w:p w14:paraId="2740D72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flickan var sex år</w:t>
      </w:r>
    </w:p>
    <w:p w14:paraId="7D89BA9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småbröder förstört hennes saker</w:t>
      </w:r>
    </w:p>
    <w:p w14:paraId="27C930F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fick nog byggde sin egen värld </w:t>
      </w:r>
    </w:p>
    <w:p w14:paraId="6C6941D5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i garderob med utsikt    </w:t>
      </w:r>
    </w:p>
    <w:p w14:paraId="1D0F861C" w14:textId="77777777" w:rsid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CC0718D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DD11E29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A7F197B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90176FF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283F0362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14718BEA" w14:textId="77777777" w:rsidR="00DE61FD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3114428" w14:textId="77777777" w:rsidR="00DE61FD" w:rsidRPr="00694E6F" w:rsidRDefault="00DE61FD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798B23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>tre rum på rad</w:t>
      </w:r>
    </w:p>
    <w:p w14:paraId="37F9E43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ateljé vardagsrum galleri </w:t>
      </w:r>
    </w:p>
    <w:p w14:paraId="08B4CBC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sovrum och kök </w:t>
      </w:r>
    </w:p>
    <w:p w14:paraId="1AF9605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veranda med trappa till trädgård</w:t>
      </w:r>
    </w:p>
    <w:p w14:paraId="6BF0B58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C71CFE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står på verandan</w:t>
      </w:r>
    </w:p>
    <w:p w14:paraId="0542413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tar in atmosfären lyssnar</w:t>
      </w:r>
    </w:p>
    <w:p w14:paraId="59CCA27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älven i båge ner mot bron</w:t>
      </w:r>
    </w:p>
    <w:p w14:paraId="1A816DA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novemberljus utsikt</w:t>
      </w:r>
    </w:p>
    <w:p w14:paraId="7258388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timmerupplaget nedanför vägen</w:t>
      </w:r>
    </w:p>
    <w:p w14:paraId="3D7E120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industriområdet </w:t>
      </w:r>
    </w:p>
    <w:p w14:paraId="28864ED1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byggaffär bilbesiktning fiskaffär</w:t>
      </w:r>
    </w:p>
    <w:p w14:paraId="438A6B3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björken med skatboet </w:t>
      </w:r>
    </w:p>
    <w:p w14:paraId="303FD4C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1BD3A2AD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drömmer</w:t>
      </w:r>
    </w:p>
    <w:p w14:paraId="21149766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förändrad stad </w:t>
      </w:r>
    </w:p>
    <w:p w14:paraId="2E00E1A6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okänd främmande stenstad </w:t>
      </w:r>
    </w:p>
    <w:p w14:paraId="72DD5C9E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hitta hem var bor jag</w:t>
      </w:r>
    </w:p>
    <w:p w14:paraId="6AD153A8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7B833A4E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7460C04A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3EBDBDC3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1025A474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0F22BBFA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42922463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7B8AB723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77EDD1DE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0F84AFF3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705EBFE3" w14:textId="77777777" w:rsidR="009F33E5" w:rsidRDefault="009F33E5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313705E5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kör genom gator trappor </w:t>
      </w:r>
    </w:p>
    <w:p w14:paraId="6B7890D0" w14:textId="77777777" w:rsid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förvånas  </w:t>
      </w:r>
    </w:p>
    <w:p w14:paraId="798D8F8A" w14:textId="0B585ACD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  <w:r w:rsidRPr="00694E6F">
        <w:rPr>
          <w:rFonts w:ascii="Corbel" w:hAnsi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C8A64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bron en förbindelse mellan två världar                                                                                                                                                  </w:t>
      </w:r>
    </w:p>
    <w:p w14:paraId="1A9FE975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694E6F">
        <w:rPr>
          <w:rFonts w:ascii="Corbel" w:hAnsi="Corbel"/>
          <w:color w:val="000000"/>
          <w:sz w:val="16"/>
          <w:szCs w:val="16"/>
        </w:rPr>
        <w:t xml:space="preserve">                                   </w:t>
      </w:r>
    </w:p>
    <w:p w14:paraId="03CBE40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katten lägger sig till ro</w:t>
      </w:r>
    </w:p>
    <w:p w14:paraId="3FF8A98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saker får nytt liv</w:t>
      </w:r>
    </w:p>
    <w:p w14:paraId="418D767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vila infinner sig </w:t>
      </w:r>
    </w:p>
    <w:p w14:paraId="6B0690D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undran ångrar du  </w:t>
      </w:r>
    </w:p>
    <w:p w14:paraId="75EE76B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84E488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utmaning att flytta </w:t>
      </w:r>
    </w:p>
    <w:p w14:paraId="4E41B72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ge sig ut i det okända</w:t>
      </w:r>
    </w:p>
    <w:p w14:paraId="4A1CA8B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ha tillit tro på beslut </w:t>
      </w:r>
    </w:p>
    <w:p w14:paraId="488141E2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försäkring finns inte </w:t>
      </w:r>
    </w:p>
    <w:p w14:paraId="21C946E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kan bara vara i nuet </w:t>
      </w:r>
    </w:p>
    <w:p w14:paraId="41B2EB6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hantera det som kommer </w:t>
      </w:r>
    </w:p>
    <w:p w14:paraId="07FDD18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känna sig nöjd</w:t>
      </w:r>
    </w:p>
    <w:p w14:paraId="7EFCC6B3" w14:textId="77777777" w:rsidR="00EE1F5F" w:rsidRPr="00694E6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E024C74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alla flyttar finns med mig alla avsked saknad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BB49E" w14:textId="77777777" w:rsid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425FAEF3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BC765BC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B96C5BF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422D1251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62496C6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4B9129B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B0B94A1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651D9E6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D213E98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38A215F" w14:textId="77777777" w:rsidR="00EE1F5F" w:rsidRPr="00694E6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528CC6E5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 xml:space="preserve">flickan på mammans säng i kammaren </w:t>
      </w:r>
    </w:p>
    <w:p w14:paraId="7DB7338D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en moster en morbror en mamma syskonen i köket </w:t>
      </w:r>
    </w:p>
    <w:p w14:paraId="7841ABCB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hon hör deras röster </w:t>
      </w:r>
    </w:p>
    <w:p w14:paraId="0A688974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tårarna har inget slut   </w:t>
      </w:r>
    </w:p>
    <w:p w14:paraId="676DE09C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tar sig inte ur sängen</w:t>
      </w:r>
    </w:p>
    <w:p w14:paraId="7D4EA6B9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ingen kommer ingen frågar</w:t>
      </w:r>
    </w:p>
    <w:p w14:paraId="4D5EF02E" w14:textId="77777777" w:rsidR="00694E6F" w:rsidRPr="00694E6F" w:rsidRDefault="00694E6F" w:rsidP="009F33E5">
      <w:pPr>
        <w:tabs>
          <w:tab w:val="left" w:pos="7146"/>
        </w:tabs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de är på besök</w:t>
      </w:r>
      <w:r w:rsidRPr="00694E6F">
        <w:rPr>
          <w:rFonts w:ascii="Corbel" w:hAnsi="Corbel"/>
          <w:color w:val="000000"/>
          <w:sz w:val="20"/>
          <w:szCs w:val="20"/>
        </w:rPr>
        <w:tab/>
      </w:r>
    </w:p>
    <w:p w14:paraId="4E0A8B8F" w14:textId="237A82D6" w:rsidR="009F33E5" w:rsidRDefault="00694E6F" w:rsidP="00EE1F5F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flickan moster </w:t>
      </w:r>
      <w:r w:rsidR="00EE1F5F">
        <w:rPr>
          <w:rFonts w:ascii="Corbel" w:hAnsi="Corbel"/>
          <w:color w:val="000000"/>
          <w:sz w:val="20"/>
          <w:szCs w:val="20"/>
        </w:rPr>
        <w:t>morbror</w:t>
      </w:r>
    </w:p>
    <w:p w14:paraId="48FF8915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på besök hos mamman syskonen</w:t>
      </w:r>
    </w:p>
    <w:p w14:paraId="0E3AB3B0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D0C1E3B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förlust som drivkraft spränger gränser  </w:t>
      </w:r>
    </w:p>
    <w:p w14:paraId="54F0BF95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32F2A49A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kluvenhet</w:t>
      </w:r>
    </w:p>
    <w:p w14:paraId="21A169E2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tveksamhet</w:t>
      </w:r>
    </w:p>
    <w:p w14:paraId="4867D6F2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hemlöshet</w:t>
      </w:r>
    </w:p>
    <w:p w14:paraId="52ADE591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letar efter tillhörighet</w:t>
      </w:r>
    </w:p>
    <w:p w14:paraId="744CDBD7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vill vara med på egna villkor</w:t>
      </w:r>
    </w:p>
    <w:p w14:paraId="439AC41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236158EF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skymning övergång</w:t>
      </w:r>
    </w:p>
    <w:p w14:paraId="689D939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träden tydliga utanför fönstret </w:t>
      </w:r>
    </w:p>
    <w:p w14:paraId="00345F6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skuggor ljus bilar</w:t>
      </w:r>
    </w:p>
    <w:p w14:paraId="743DA253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samhörighet </w:t>
      </w:r>
    </w:p>
    <w:p w14:paraId="7B89402A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betraktaren finns i ytterkanten</w:t>
      </w:r>
    </w:p>
    <w:p w14:paraId="5B6F76C7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ensamhet frihet varandet</w:t>
      </w:r>
    </w:p>
    <w:p w14:paraId="5E2CA34E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grogrund för kreativitet      </w:t>
      </w:r>
    </w:p>
    <w:p w14:paraId="2DFA0BA8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6C9E038C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04FAF1B2" w14:textId="77777777" w:rsidR="00EE1F5F" w:rsidRDefault="00EE1F5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</w:p>
    <w:p w14:paraId="7181E091" w14:textId="77777777" w:rsidR="00694E6F" w:rsidRPr="009F33E5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9F33E5">
        <w:rPr>
          <w:rFonts w:ascii="Corbel" w:hAnsi="Corbel"/>
          <w:color w:val="000000"/>
          <w:sz w:val="16"/>
          <w:szCs w:val="16"/>
        </w:rPr>
        <w:t xml:space="preserve">                                </w:t>
      </w:r>
    </w:p>
    <w:p w14:paraId="1E9116D6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 xml:space="preserve">blå känsla av novemberljus </w:t>
      </w:r>
    </w:p>
    <w:p w14:paraId="3F25C278" w14:textId="77777777" w:rsidR="00694E6F" w:rsidRPr="00694E6F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sträcker sig ut i världen </w:t>
      </w:r>
      <w:r w:rsidRPr="00694E6F">
        <w:rPr>
          <w:rFonts w:ascii="Corbel" w:hAnsi="Corbel"/>
          <w:strike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14:paraId="26A24E50" w14:textId="77777777" w:rsidR="00694E6F" w:rsidRPr="009F33E5" w:rsidRDefault="00694E6F" w:rsidP="009F33E5">
      <w:pPr>
        <w:spacing w:line="276" w:lineRule="auto"/>
        <w:ind w:left="284"/>
        <w:jc w:val="both"/>
        <w:rPr>
          <w:rFonts w:ascii="Corbel" w:hAnsi="Corbel"/>
          <w:color w:val="000000"/>
          <w:sz w:val="16"/>
          <w:szCs w:val="16"/>
        </w:rPr>
      </w:pPr>
      <w:r w:rsidRPr="009F33E5">
        <w:rPr>
          <w:rFonts w:ascii="Corbel" w:hAnsi="Corbel"/>
          <w:color w:val="000000"/>
          <w:sz w:val="16"/>
          <w:szCs w:val="16"/>
        </w:rPr>
        <w:t xml:space="preserve">                   </w:t>
      </w:r>
    </w:p>
    <w:p w14:paraId="3BA308F0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återskapar </w:t>
      </w:r>
    </w:p>
    <w:p w14:paraId="789AA9AA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tränger mig igenom </w:t>
      </w:r>
    </w:p>
    <w:p w14:paraId="606BCDBA" w14:textId="77777777" w:rsidR="00694E6F" w:rsidRPr="009F33E5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  <w:r w:rsidRPr="009F33E5">
        <w:rPr>
          <w:rFonts w:ascii="Corbel" w:hAnsi="Corbel"/>
          <w:color w:val="000000"/>
          <w:sz w:val="16"/>
          <w:szCs w:val="16"/>
        </w:rPr>
        <w:t xml:space="preserve">                                     </w:t>
      </w:r>
    </w:p>
    <w:p w14:paraId="22C032DC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flickan sitter på marken med sin stensamling </w:t>
      </w:r>
    </w:p>
    <w:p w14:paraId="426BF70A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silverpapper guldpapper blir kläder</w:t>
      </w:r>
    </w:p>
    <w:p w14:paraId="42F121A9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rymd ensamhet vald ensamhet</w:t>
      </w:r>
    </w:p>
    <w:p w14:paraId="37A520DE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hennes bröder kan inte störa inte förstöra </w:t>
      </w:r>
    </w:p>
    <w:p w14:paraId="66205A88" w14:textId="4B7D3799" w:rsidR="009F33E5" w:rsidRDefault="00694E6F" w:rsidP="00BF403A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en mamma en pappa leker                                                                               </w:t>
      </w:r>
      <w:r w:rsidR="00BF403A">
        <w:rPr>
          <w:rFonts w:ascii="Corbel" w:hAnsi="Corbel"/>
          <w:color w:val="000000"/>
          <w:sz w:val="20"/>
          <w:szCs w:val="20"/>
        </w:rPr>
        <w:t xml:space="preserve">                             </w:t>
      </w:r>
    </w:p>
    <w:p w14:paraId="4D134DA6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en annan familj med vackra kläder</w:t>
      </w:r>
    </w:p>
    <w:p w14:paraId="7896C56C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utanför bilverkstan tunna mjuka plåtadresser</w:t>
      </w:r>
    </w:p>
    <w:p w14:paraId="4B20C48F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skräp förvandlas till möbler</w:t>
      </w:r>
    </w:p>
    <w:p w14:paraId="43217365" w14:textId="77777777" w:rsidR="00694E6F" w:rsidRPr="009F33E5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7554D489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vid sju års ålder flyttade hon hemifrån</w:t>
      </w:r>
    </w:p>
    <w:p w14:paraId="526A8CB8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beslut togs i ögonblick av mod</w:t>
      </w:r>
    </w:p>
    <w:p w14:paraId="5CA55FE9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förändrade hennes liv</w:t>
      </w:r>
    </w:p>
    <w:p w14:paraId="4F5D4B28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öppning hopp </w:t>
      </w:r>
    </w:p>
    <w:p w14:paraId="49190B62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möjlighet till annat liv</w:t>
      </w:r>
    </w:p>
    <w:p w14:paraId="60D67DE0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sa hennes mor senare i samtal om övergivenhet</w:t>
      </w:r>
    </w:p>
    <w:p w14:paraId="1FA7DAF6" w14:textId="77777777" w:rsidR="00694E6F" w:rsidRPr="009F33E5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0587C804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tänker på barnet vill </w:t>
      </w:r>
    </w:p>
    <w:p w14:paraId="45110138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tillbaka till känslan där allt är möjligt</w:t>
      </w:r>
    </w:p>
    <w:p w14:paraId="38688AED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leken nära drömlandskapet </w:t>
      </w:r>
    </w:p>
    <w:p w14:paraId="1DA667D0" w14:textId="77777777" w:rsid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1DCAC86B" w14:textId="77777777" w:rsidR="00BF403A" w:rsidRDefault="00BF403A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07777090" w14:textId="77777777" w:rsidR="00BF403A" w:rsidRDefault="00BF403A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0C2606ED" w14:textId="77777777" w:rsidR="00BF403A" w:rsidRPr="009F33E5" w:rsidRDefault="00BF403A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79B638AE" w14:textId="77777777" w:rsidR="00992BC4" w:rsidRPr="00694E6F" w:rsidRDefault="00992BC4" w:rsidP="00992BC4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lastRenderedPageBreak/>
        <w:t xml:space="preserve">morgonen med nytt ansikte återuppväckt </w:t>
      </w:r>
    </w:p>
    <w:p w14:paraId="5EA96A70" w14:textId="77777777" w:rsidR="00992BC4" w:rsidRDefault="00992BC4" w:rsidP="00992BC4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efter nattens resa genom tidlösheten</w:t>
      </w:r>
    </w:p>
    <w:p w14:paraId="24653503" w14:textId="77777777" w:rsidR="00992BC4" w:rsidRPr="00694E6F" w:rsidRDefault="00992BC4" w:rsidP="00992BC4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13E95581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hon går utan mål  </w:t>
      </w:r>
    </w:p>
    <w:p w14:paraId="7981FF84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fötterna på stigen</w:t>
      </w:r>
    </w:p>
    <w:p w14:paraId="0B345A00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kroppen i rörelse </w:t>
      </w:r>
    </w:p>
    <w:p w14:paraId="726D6CF7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>rensar tankar</w:t>
      </w:r>
    </w:p>
    <w:p w14:paraId="6AFA3E0F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  <w:r w:rsidRPr="00694E6F">
        <w:rPr>
          <w:rFonts w:ascii="Corbel" w:hAnsi="Corbel"/>
          <w:color w:val="000000"/>
          <w:sz w:val="20"/>
          <w:szCs w:val="20"/>
        </w:rPr>
        <w:t xml:space="preserve">gåendet blir nuet </w:t>
      </w:r>
    </w:p>
    <w:p w14:paraId="1D2BA8E2" w14:textId="77777777" w:rsidR="00694E6F" w:rsidRPr="009F33E5" w:rsidRDefault="00694E6F" w:rsidP="009F33E5">
      <w:pPr>
        <w:spacing w:line="276" w:lineRule="auto"/>
        <w:ind w:left="284"/>
        <w:rPr>
          <w:rFonts w:ascii="Corbel" w:hAnsi="Corbel"/>
          <w:color w:val="000000"/>
          <w:sz w:val="16"/>
          <w:szCs w:val="16"/>
        </w:rPr>
      </w:pPr>
    </w:p>
    <w:p w14:paraId="5F1C11D9" w14:textId="4399A9D6" w:rsidR="00694E6F" w:rsidRPr="00694E6F" w:rsidRDefault="00694E6F" w:rsidP="00992BC4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52E5ABE4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103F23C0" w14:textId="77777777" w:rsidR="00694E6F" w:rsidRPr="00694E6F" w:rsidRDefault="00694E6F" w:rsidP="009F33E5">
      <w:pPr>
        <w:spacing w:line="276" w:lineRule="auto"/>
        <w:ind w:left="284"/>
        <w:rPr>
          <w:rFonts w:ascii="Corbel" w:hAnsi="Corbel"/>
          <w:color w:val="000000"/>
          <w:sz w:val="20"/>
          <w:szCs w:val="20"/>
        </w:rPr>
      </w:pPr>
    </w:p>
    <w:p w14:paraId="504D31F8" w14:textId="77777777" w:rsidR="00C60664" w:rsidRPr="00694E6F" w:rsidRDefault="00C60664" w:rsidP="009F33E5">
      <w:pPr>
        <w:tabs>
          <w:tab w:val="left" w:pos="9066"/>
        </w:tabs>
        <w:ind w:left="284" w:right="28"/>
        <w:rPr>
          <w:rFonts w:ascii="Corbel" w:eastAsia="AppleGothic" w:hAnsi="Corbel" w:cs="Arial"/>
          <w:sz w:val="20"/>
          <w:szCs w:val="20"/>
        </w:rPr>
      </w:pPr>
    </w:p>
    <w:sectPr w:rsidR="00C60664" w:rsidRPr="00694E6F" w:rsidSect="00831785">
      <w:footerReference w:type="even" r:id="rId8"/>
      <w:footerReference w:type="default" r:id="rId9"/>
      <w:pgSz w:w="7200" w:h="10080"/>
      <w:pgMar w:top="1134" w:right="963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5952" w14:textId="77777777" w:rsidR="00362E03" w:rsidRDefault="00362E03" w:rsidP="00CE74B5">
      <w:r>
        <w:separator/>
      </w:r>
    </w:p>
  </w:endnote>
  <w:endnote w:type="continuationSeparator" w:id="0">
    <w:p w14:paraId="7B18B070" w14:textId="77777777" w:rsidR="00362E03" w:rsidRDefault="00362E03" w:rsidP="00CE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Gothic">
    <w:panose1 w:val="000000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712A" w14:textId="77777777" w:rsidR="009F33E5" w:rsidRDefault="009F33E5" w:rsidP="00613E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2A1B2D4E" w14:textId="77777777" w:rsidR="009F33E5" w:rsidRDefault="009F33E5" w:rsidP="00613EF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DE80" w14:textId="77777777" w:rsidR="009F33E5" w:rsidRDefault="009F33E5" w:rsidP="00613EF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9DAC" w14:textId="77777777" w:rsidR="00362E03" w:rsidRDefault="00362E03" w:rsidP="00CE74B5">
      <w:r>
        <w:separator/>
      </w:r>
    </w:p>
  </w:footnote>
  <w:footnote w:type="continuationSeparator" w:id="0">
    <w:p w14:paraId="1700424D" w14:textId="77777777" w:rsidR="00362E03" w:rsidRDefault="00362E03" w:rsidP="00CE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993"/>
    <w:multiLevelType w:val="hybridMultilevel"/>
    <w:tmpl w:val="FA7AABD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C4798C"/>
    <w:multiLevelType w:val="hybridMultilevel"/>
    <w:tmpl w:val="92542CE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FA"/>
    <w:rsid w:val="0007011B"/>
    <w:rsid w:val="000871CB"/>
    <w:rsid w:val="000B21FA"/>
    <w:rsid w:val="001E3F7B"/>
    <w:rsid w:val="00236188"/>
    <w:rsid w:val="00243A94"/>
    <w:rsid w:val="002E7A6D"/>
    <w:rsid w:val="00315340"/>
    <w:rsid w:val="00362E03"/>
    <w:rsid w:val="00392C7B"/>
    <w:rsid w:val="003B64B2"/>
    <w:rsid w:val="00421DAB"/>
    <w:rsid w:val="00437648"/>
    <w:rsid w:val="004700DD"/>
    <w:rsid w:val="004E0824"/>
    <w:rsid w:val="004E2F11"/>
    <w:rsid w:val="00505A1B"/>
    <w:rsid w:val="00590A28"/>
    <w:rsid w:val="005C147E"/>
    <w:rsid w:val="00613EFA"/>
    <w:rsid w:val="00686394"/>
    <w:rsid w:val="00694E6F"/>
    <w:rsid w:val="00831785"/>
    <w:rsid w:val="008E1F5B"/>
    <w:rsid w:val="00992BC4"/>
    <w:rsid w:val="009F33E5"/>
    <w:rsid w:val="00A351E8"/>
    <w:rsid w:val="00B27911"/>
    <w:rsid w:val="00B57376"/>
    <w:rsid w:val="00B8617A"/>
    <w:rsid w:val="00B869D8"/>
    <w:rsid w:val="00BD3896"/>
    <w:rsid w:val="00BF403A"/>
    <w:rsid w:val="00C60664"/>
    <w:rsid w:val="00CE74B5"/>
    <w:rsid w:val="00DE61FD"/>
    <w:rsid w:val="00DF668F"/>
    <w:rsid w:val="00E42A72"/>
    <w:rsid w:val="00E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883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F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3E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3EFA"/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613E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3EFA"/>
    <w:rPr>
      <w:rFonts w:ascii="Times New Roman" w:eastAsia="Times New Roman" w:hAnsi="Times New Roman" w:cs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613EFA"/>
  </w:style>
  <w:style w:type="character" w:styleId="Stark">
    <w:name w:val="Strong"/>
    <w:uiPriority w:val="22"/>
    <w:qFormat/>
    <w:rsid w:val="00694E6F"/>
    <w:rPr>
      <w:b/>
      <w:bCs/>
    </w:rPr>
  </w:style>
  <w:style w:type="paragraph" w:styleId="Liststycke">
    <w:name w:val="List Paragraph"/>
    <w:basedOn w:val="Normal"/>
    <w:uiPriority w:val="34"/>
    <w:qFormat/>
    <w:rsid w:val="00B8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D3252-F405-5543-9B40-900351C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847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Pedersen</dc:creator>
  <cp:keywords/>
  <dc:description/>
  <cp:lastModifiedBy>Elin Ståhl</cp:lastModifiedBy>
  <cp:revision>2</cp:revision>
  <cp:lastPrinted>2017-06-06T14:36:00Z</cp:lastPrinted>
  <dcterms:created xsi:type="dcterms:W3CDTF">2019-03-10T08:12:00Z</dcterms:created>
  <dcterms:modified xsi:type="dcterms:W3CDTF">2019-03-10T08:12:00Z</dcterms:modified>
</cp:coreProperties>
</file>